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800" w14:textId="1D311B5C" w:rsidR="00D15F17" w:rsidRDefault="00420F50" w:rsidP="00420F50">
      <w:r>
        <w:rPr>
          <w:rFonts w:hint="eastAsia"/>
        </w:rPr>
        <w:t>Engineering Agile Learners: RAMP Framework for  Fostering Self-Regulated Learning via LEGO Simulation</w:t>
      </w:r>
    </w:p>
    <w:p w14:paraId="38AFCECE" w14:textId="77777777" w:rsidR="00420F50" w:rsidRDefault="00420F50" w:rsidP="00420F50"/>
    <w:p w14:paraId="782C40DC" w14:textId="3B3120F6" w:rsidR="00420F50" w:rsidRPr="00420F50" w:rsidRDefault="00420F50" w:rsidP="00420F50">
      <w:pPr>
        <w:rPr>
          <w:rFonts w:hint="eastAsia"/>
        </w:rPr>
      </w:pPr>
      <w:r w:rsidRPr="00420F50">
        <w:rPr>
          <w:rFonts w:hint="eastAsia"/>
        </w:rPr>
        <w:t>Agile methodologies are widely used in various sectors; however, students find it challenging to master and practice agile practices through traditional method. Hence, this case study examines the implementation of enhanced RAMP-Self Directed Learning framework-infused LEGO Campus Scrum simulation de-signed to enhance self-regulation and experiential learning for the undergraduate students. They were assigned various roles and responsibility to plan, design and build a LEGO Campus prototype across two to three sprints. The well-structured learning activity encompasses the RAMP-SDL framework core elements: Rele-</w:t>
      </w:r>
      <w:proofErr w:type="spellStart"/>
      <w:r w:rsidRPr="00420F50">
        <w:rPr>
          <w:rFonts w:hint="eastAsia"/>
        </w:rPr>
        <w:t>vance</w:t>
      </w:r>
      <w:proofErr w:type="spellEnd"/>
      <w:r w:rsidRPr="00420F50">
        <w:rPr>
          <w:rFonts w:hint="eastAsia"/>
        </w:rPr>
        <w:t xml:space="preserve"> which was established through the originality and authentic LEGO; Au-</w:t>
      </w:r>
      <w:proofErr w:type="spellStart"/>
      <w:r w:rsidRPr="00420F50">
        <w:rPr>
          <w:rFonts w:hint="eastAsia"/>
        </w:rPr>
        <w:t>tonomy</w:t>
      </w:r>
      <w:proofErr w:type="spellEnd"/>
      <w:r w:rsidRPr="00420F50">
        <w:rPr>
          <w:rFonts w:hint="eastAsia"/>
        </w:rPr>
        <w:t xml:space="preserve"> is captured during the role-based decision making and planning of the sprint activities; Mastery was reinforced via the iterations of the sprint cycles and during the feedback sessions; and Purpose was observed through the alignment of the goals and reflection in a collaborative manner. Pre-test and post-test via survey was conducted to address two main objectives of the studies that deter-mines the four motivation factors and the efficiency of the RAMP-SDL frame-work to foster agile mindset via LEGO Campus Scrum simulation. Findings </w:t>
      </w:r>
      <w:proofErr w:type="spellStart"/>
      <w:r w:rsidRPr="00420F50">
        <w:rPr>
          <w:rFonts w:hint="eastAsia"/>
        </w:rPr>
        <w:t>sug</w:t>
      </w:r>
      <w:proofErr w:type="spellEnd"/>
      <w:r w:rsidRPr="00420F50">
        <w:rPr>
          <w:rFonts w:hint="eastAsia"/>
        </w:rPr>
        <w:t>-gest that all four motivation factors received a mean of 4.0 from the student’s perspective. Besides that, 71.4% of the students agreed that they mastered the Scrum principles after completing the task. This strongly indicates that the RAMP-SDL framework was perceived as a highly effective framework that sup-ports the classroom learning activity and fosters agile mindset among the 21st century learners participated in this case study.</w:t>
      </w:r>
    </w:p>
    <w:sectPr w:rsidR="00420F50" w:rsidRPr="00420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27"/>
    <w:rsid w:val="00420F50"/>
    <w:rsid w:val="00437D5C"/>
    <w:rsid w:val="00660105"/>
    <w:rsid w:val="00976727"/>
    <w:rsid w:val="009E0434"/>
    <w:rsid w:val="00B3235F"/>
    <w:rsid w:val="00D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F1B8F"/>
  <w15:chartTrackingRefBased/>
  <w15:docId w15:val="{A4EE953F-C0A1-42CA-B5A3-EE1739F5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7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7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7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7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72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6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7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7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2026-05-21T03:49:00Z</dcterms:created>
  <dcterms:modified xsi:type="dcterms:W3CDTF">2026-05-21T03:49:00Z</dcterms:modified>
</cp:coreProperties>
</file>